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4319C" w14:textId="77777777" w:rsidR="00B27211" w:rsidRDefault="00B27211">
      <w:pPr>
        <w:rPr>
          <w:rFonts w:ascii="Comic Sans MS" w:eastAsia="Comic Sans MS" w:hAnsi="Comic Sans MS" w:cs="Comic Sans MS"/>
          <w:sz w:val="24"/>
          <w:szCs w:val="24"/>
        </w:rPr>
      </w:pPr>
    </w:p>
    <w:p w14:paraId="700FF1EE" w14:textId="77777777" w:rsidR="00B27211" w:rsidRDefault="00B27211">
      <w:pPr>
        <w:rPr>
          <w:rFonts w:ascii="Comic Sans MS" w:eastAsia="Comic Sans MS" w:hAnsi="Comic Sans MS" w:cs="Comic Sans MS"/>
          <w:sz w:val="24"/>
          <w:szCs w:val="24"/>
        </w:rPr>
      </w:pPr>
    </w:p>
    <w:p w14:paraId="2EC12383" w14:textId="77777777" w:rsidR="00B27211" w:rsidRPr="00855EC0" w:rsidRDefault="005653FB">
      <w:pPr>
        <w:rPr>
          <w:rFonts w:ascii="Comic Sans MS" w:eastAsia="Comic Sans MS" w:hAnsi="Comic Sans MS" w:cs="Comic Sans MS"/>
          <w:b/>
          <w:sz w:val="24"/>
          <w:szCs w:val="24"/>
        </w:rPr>
      </w:pPr>
      <w:r w:rsidRPr="00855EC0">
        <w:rPr>
          <w:rFonts w:ascii="Comic Sans MS" w:eastAsia="Comic Sans MS" w:hAnsi="Comic Sans MS" w:cs="Comic Sans MS"/>
          <w:b/>
          <w:sz w:val="24"/>
          <w:szCs w:val="24"/>
        </w:rPr>
        <w:t xml:space="preserve">Counselling Contract Form </w:t>
      </w:r>
    </w:p>
    <w:p w14:paraId="427C204C" w14:textId="5CCBF3B3" w:rsidR="00B27211" w:rsidRDefault="005653FB">
      <w:pPr>
        <w:spacing w:line="240" w:lineRule="auto"/>
        <w:ind w:right="-472"/>
        <w:rPr>
          <w:rFonts w:ascii="Comic Sans MS" w:eastAsia="Comic Sans MS" w:hAnsi="Comic Sans MS" w:cs="Comic Sans MS"/>
        </w:rPr>
      </w:pPr>
      <w:r>
        <w:rPr>
          <w:rFonts w:ascii="Comic Sans MS" w:eastAsia="Comic Sans MS" w:hAnsi="Comic Sans MS" w:cs="Comic Sans MS"/>
        </w:rPr>
        <w:t xml:space="preserve">This contract is between </w:t>
      </w:r>
      <w:r w:rsidR="00E16EFB">
        <w:rPr>
          <w:rFonts w:ascii="Comic Sans MS" w:eastAsia="Comic Sans MS" w:hAnsi="Comic Sans MS" w:cs="Comic Sans MS"/>
        </w:rPr>
        <w:t>Anchor of Hope</w:t>
      </w:r>
      <w:r>
        <w:rPr>
          <w:rFonts w:ascii="Comic Sans MS" w:eastAsia="Comic Sans MS" w:hAnsi="Comic Sans MS" w:cs="Comic Sans MS"/>
        </w:rPr>
        <w:t xml:space="preserve"> </w:t>
      </w:r>
      <w:r w:rsidR="00E26735">
        <w:rPr>
          <w:rFonts w:ascii="Comic Sans MS" w:eastAsia="Comic Sans MS" w:hAnsi="Comic Sans MS" w:cs="Comic Sans MS"/>
        </w:rPr>
        <w:t xml:space="preserve">Counselling </w:t>
      </w:r>
      <w:r w:rsidR="00D9554E">
        <w:rPr>
          <w:rFonts w:ascii="Comic Sans MS" w:eastAsia="Comic Sans MS" w:hAnsi="Comic Sans MS" w:cs="Comic Sans MS"/>
        </w:rPr>
        <w:t>and _</w:t>
      </w:r>
      <w:r>
        <w:rPr>
          <w:rFonts w:ascii="Comic Sans MS" w:eastAsia="Comic Sans MS" w:hAnsi="Comic Sans MS" w:cs="Comic Sans MS"/>
        </w:rPr>
        <w:t>_____________</w:t>
      </w:r>
      <w:r w:rsidR="00D9554E">
        <w:rPr>
          <w:rFonts w:ascii="Comic Sans MS" w:eastAsia="Comic Sans MS" w:hAnsi="Comic Sans MS" w:cs="Comic Sans MS"/>
        </w:rPr>
        <w:t>_______</w:t>
      </w:r>
      <w:r>
        <w:rPr>
          <w:rFonts w:ascii="Comic Sans MS" w:eastAsia="Comic Sans MS" w:hAnsi="Comic Sans MS" w:cs="Comic Sans MS"/>
        </w:rPr>
        <w:t xml:space="preserve">____ </w:t>
      </w:r>
      <w:r w:rsidR="00B10AD1">
        <w:rPr>
          <w:rFonts w:ascii="Comic Sans MS" w:eastAsia="Comic Sans MS" w:hAnsi="Comic Sans MS" w:cs="Comic Sans MS"/>
        </w:rPr>
        <w:t>(C</w:t>
      </w:r>
      <w:r>
        <w:rPr>
          <w:rFonts w:ascii="Comic Sans MS" w:eastAsia="Comic Sans MS" w:hAnsi="Comic Sans MS" w:cs="Comic Sans MS"/>
        </w:rPr>
        <w:t>lient</w:t>
      </w:r>
      <w:r w:rsidR="00B10AD1">
        <w:rPr>
          <w:rFonts w:ascii="Comic Sans MS" w:eastAsia="Comic Sans MS" w:hAnsi="Comic Sans MS" w:cs="Comic Sans MS"/>
        </w:rPr>
        <w:t>).</w:t>
      </w:r>
      <w:r>
        <w:rPr>
          <w:rFonts w:ascii="Comic Sans MS" w:eastAsia="Comic Sans MS" w:hAnsi="Comic Sans MS" w:cs="Comic Sans MS"/>
        </w:rPr>
        <w:t xml:space="preserve"> </w:t>
      </w:r>
    </w:p>
    <w:p w14:paraId="128DDE8F" w14:textId="68710CD1" w:rsidR="00B10AD1" w:rsidRDefault="00B10AD1">
      <w:pPr>
        <w:spacing w:line="240" w:lineRule="auto"/>
        <w:ind w:right="-472"/>
        <w:rPr>
          <w:rFonts w:ascii="Comic Sans MS" w:eastAsia="Comic Sans MS" w:hAnsi="Comic Sans MS" w:cs="Comic Sans MS"/>
        </w:rPr>
      </w:pPr>
      <w:r>
        <w:rPr>
          <w:rFonts w:ascii="Comic Sans MS" w:eastAsia="Comic Sans MS" w:hAnsi="Comic Sans MS" w:cs="Comic Sans MS"/>
        </w:rPr>
        <w:t xml:space="preserve">Your Counsellor is </w:t>
      </w:r>
      <w:r>
        <w:rPr>
          <w:rFonts w:ascii="Comic Sans MS" w:eastAsia="Comic Sans MS" w:hAnsi="Comic Sans MS" w:cs="Comic Sans MS"/>
        </w:rPr>
        <w:t>_________________________</w:t>
      </w:r>
    </w:p>
    <w:p w14:paraId="2EEFD6EE" w14:textId="02C712F5" w:rsidR="00B27211" w:rsidRDefault="005653FB">
      <w:pPr>
        <w:spacing w:line="240" w:lineRule="auto"/>
        <w:ind w:right="-472"/>
        <w:rPr>
          <w:rFonts w:ascii="Comic Sans MS" w:eastAsia="Comic Sans MS" w:hAnsi="Comic Sans MS" w:cs="Comic Sans MS"/>
        </w:rPr>
      </w:pPr>
      <w:r>
        <w:rPr>
          <w:rFonts w:ascii="Comic Sans MS" w:eastAsia="Comic Sans MS" w:hAnsi="Comic Sans MS" w:cs="Comic Sans MS"/>
        </w:rPr>
        <w:t>Dated _</w:t>
      </w:r>
      <w:r w:rsidR="00B10AD1">
        <w:rPr>
          <w:rFonts w:ascii="Comic Sans MS" w:eastAsia="Comic Sans MS" w:hAnsi="Comic Sans MS" w:cs="Comic Sans MS"/>
        </w:rPr>
        <w:t>___</w:t>
      </w:r>
      <w:r>
        <w:rPr>
          <w:rFonts w:ascii="Comic Sans MS" w:eastAsia="Comic Sans MS" w:hAnsi="Comic Sans MS" w:cs="Comic Sans MS"/>
        </w:rPr>
        <w:t xml:space="preserve">___________   for a total of _________ sessions </w:t>
      </w:r>
    </w:p>
    <w:p w14:paraId="421541B3" w14:textId="2A2F021E" w:rsidR="00B27211" w:rsidRDefault="005653FB">
      <w:pPr>
        <w:spacing w:line="240" w:lineRule="auto"/>
        <w:ind w:right="-472"/>
        <w:rPr>
          <w:rFonts w:ascii="Comic Sans MS" w:eastAsia="Comic Sans MS" w:hAnsi="Comic Sans MS" w:cs="Comic Sans MS"/>
        </w:rPr>
      </w:pPr>
      <w:r>
        <w:rPr>
          <w:rFonts w:ascii="Comic Sans MS" w:eastAsia="Comic Sans MS" w:hAnsi="Comic Sans MS" w:cs="Comic Sans MS"/>
        </w:rPr>
        <w:t>Client address _____________________________________________</w:t>
      </w:r>
    </w:p>
    <w:p w14:paraId="448656AE" w14:textId="77777777" w:rsidR="00B27211" w:rsidRDefault="005653FB">
      <w:pPr>
        <w:spacing w:line="240" w:lineRule="auto"/>
        <w:ind w:right="-472"/>
        <w:rPr>
          <w:rFonts w:ascii="Comic Sans MS" w:eastAsia="Comic Sans MS" w:hAnsi="Comic Sans MS" w:cs="Comic Sans MS"/>
        </w:rPr>
      </w:pPr>
      <w:r>
        <w:rPr>
          <w:rFonts w:ascii="Comic Sans MS" w:eastAsia="Comic Sans MS" w:hAnsi="Comic Sans MS" w:cs="Comic Sans MS"/>
        </w:rPr>
        <w:t>_________________________________________________________</w:t>
      </w:r>
    </w:p>
    <w:p w14:paraId="70B82534" w14:textId="77777777" w:rsidR="00B27211" w:rsidRDefault="005653FB">
      <w:pPr>
        <w:spacing w:line="240" w:lineRule="auto"/>
        <w:ind w:right="-472"/>
        <w:rPr>
          <w:rFonts w:ascii="Comic Sans MS" w:eastAsia="Comic Sans MS" w:hAnsi="Comic Sans MS" w:cs="Comic Sans MS"/>
        </w:rPr>
      </w:pPr>
      <w:r>
        <w:rPr>
          <w:rFonts w:ascii="Comic Sans MS" w:eastAsia="Comic Sans MS" w:hAnsi="Comic Sans MS" w:cs="Comic Sans MS"/>
        </w:rPr>
        <w:t>Postcode: ______________________ Phone Number(s) ________________</w:t>
      </w:r>
    </w:p>
    <w:p w14:paraId="63782D7B" w14:textId="77777777" w:rsidR="00B27211" w:rsidRDefault="005653FB">
      <w:pPr>
        <w:spacing w:line="240" w:lineRule="auto"/>
        <w:ind w:right="-472"/>
        <w:rPr>
          <w:rFonts w:ascii="Comic Sans MS" w:eastAsia="Comic Sans MS" w:hAnsi="Comic Sans MS" w:cs="Comic Sans MS"/>
        </w:rPr>
      </w:pPr>
      <w:r>
        <w:rPr>
          <w:rFonts w:ascii="Comic Sans MS" w:eastAsia="Comic Sans MS" w:hAnsi="Comic Sans MS" w:cs="Comic Sans MS"/>
        </w:rPr>
        <w:t>GP/Surgery __________________________________________________</w:t>
      </w:r>
    </w:p>
    <w:p w14:paraId="1475AF9D" w14:textId="77777777" w:rsidR="00B27211" w:rsidRDefault="00B27211">
      <w:pPr>
        <w:spacing w:after="0" w:line="240" w:lineRule="auto"/>
        <w:ind w:right="-471"/>
        <w:rPr>
          <w:rFonts w:ascii="Comic Sans MS" w:eastAsia="Comic Sans MS" w:hAnsi="Comic Sans MS" w:cs="Comic Sans MS"/>
        </w:rPr>
      </w:pPr>
    </w:p>
    <w:p w14:paraId="01DECB0B" w14:textId="7071D092" w:rsidR="00B27211" w:rsidRPr="00855EC0" w:rsidRDefault="00E16EFB">
      <w:pPr>
        <w:spacing w:line="240" w:lineRule="auto"/>
        <w:ind w:right="-472"/>
        <w:rPr>
          <w:rFonts w:ascii="Comic Sans MS" w:eastAsia="Comic Sans MS" w:hAnsi="Comic Sans MS" w:cs="Comic Sans MS"/>
          <w:b/>
          <w:sz w:val="24"/>
          <w:szCs w:val="24"/>
        </w:rPr>
      </w:pPr>
      <w:r>
        <w:rPr>
          <w:rFonts w:ascii="Comic Sans MS" w:eastAsia="Comic Sans MS" w:hAnsi="Comic Sans MS" w:cs="Comic Sans MS"/>
          <w:b/>
          <w:sz w:val="24"/>
          <w:szCs w:val="24"/>
        </w:rPr>
        <w:t xml:space="preserve">The </w:t>
      </w:r>
      <w:r w:rsidR="00B64316">
        <w:rPr>
          <w:rFonts w:ascii="Comic Sans MS" w:eastAsia="Comic Sans MS" w:hAnsi="Comic Sans MS" w:cs="Comic Sans MS"/>
          <w:b/>
          <w:sz w:val="24"/>
          <w:szCs w:val="24"/>
        </w:rPr>
        <w:t>T</w:t>
      </w:r>
      <w:r>
        <w:rPr>
          <w:rFonts w:ascii="Comic Sans MS" w:eastAsia="Comic Sans MS" w:hAnsi="Comic Sans MS" w:cs="Comic Sans MS"/>
          <w:b/>
          <w:sz w:val="24"/>
          <w:szCs w:val="24"/>
        </w:rPr>
        <w:t xml:space="preserve">herapeutic </w:t>
      </w:r>
      <w:r w:rsidR="00B64316">
        <w:rPr>
          <w:rFonts w:ascii="Comic Sans MS" w:eastAsia="Comic Sans MS" w:hAnsi="Comic Sans MS" w:cs="Comic Sans MS"/>
          <w:b/>
          <w:sz w:val="24"/>
          <w:szCs w:val="24"/>
        </w:rPr>
        <w:t>R</w:t>
      </w:r>
      <w:r>
        <w:rPr>
          <w:rFonts w:ascii="Comic Sans MS" w:eastAsia="Comic Sans MS" w:hAnsi="Comic Sans MS" w:cs="Comic Sans MS"/>
          <w:b/>
          <w:sz w:val="24"/>
          <w:szCs w:val="24"/>
        </w:rPr>
        <w:t>elationship</w:t>
      </w:r>
    </w:p>
    <w:p w14:paraId="7826F956" w14:textId="3EB17DB5" w:rsidR="00B27211" w:rsidRDefault="00E16EFB">
      <w:pPr>
        <w:spacing w:line="240" w:lineRule="auto"/>
        <w:ind w:right="-472"/>
        <w:rPr>
          <w:rFonts w:ascii="Comic Sans MS" w:eastAsia="Comic Sans MS" w:hAnsi="Comic Sans MS" w:cs="Comic Sans MS"/>
        </w:rPr>
      </w:pPr>
      <w:r>
        <w:rPr>
          <w:rFonts w:ascii="Comic Sans MS" w:eastAsia="Comic Sans MS" w:hAnsi="Comic Sans MS" w:cs="Comic Sans MS"/>
        </w:rPr>
        <w:t xml:space="preserve">Anchor of Hope Counselling is committed to providing a safe, </w:t>
      </w:r>
      <w:r w:rsidR="00E26735">
        <w:rPr>
          <w:rFonts w:ascii="Comic Sans MS" w:eastAsia="Comic Sans MS" w:hAnsi="Comic Sans MS" w:cs="Comic Sans MS"/>
        </w:rPr>
        <w:t>non-judgemental</w:t>
      </w:r>
      <w:r>
        <w:rPr>
          <w:rFonts w:ascii="Comic Sans MS" w:eastAsia="Comic Sans MS" w:hAnsi="Comic Sans MS" w:cs="Comic Sans MS"/>
        </w:rPr>
        <w:t xml:space="preserve"> environment and offer</w:t>
      </w:r>
      <w:r w:rsidR="00B10AD1">
        <w:rPr>
          <w:rFonts w:ascii="Comic Sans MS" w:eastAsia="Comic Sans MS" w:hAnsi="Comic Sans MS" w:cs="Comic Sans MS"/>
        </w:rPr>
        <w:t>s</w:t>
      </w:r>
      <w:r>
        <w:rPr>
          <w:rFonts w:ascii="Comic Sans MS" w:eastAsia="Comic Sans MS" w:hAnsi="Comic Sans MS" w:cs="Comic Sans MS"/>
        </w:rPr>
        <w:t xml:space="preserve"> good </w:t>
      </w:r>
      <w:r w:rsidRPr="00B64316">
        <w:rPr>
          <w:rFonts w:ascii="Comic Sans MS" w:eastAsia="Comic Sans MS" w:hAnsi="Comic Sans MS" w:cs="Comic Sans MS"/>
          <w:color w:val="000000" w:themeColor="text1"/>
        </w:rPr>
        <w:t>practi</w:t>
      </w:r>
      <w:r w:rsidR="00B64316" w:rsidRPr="00B64316">
        <w:rPr>
          <w:rFonts w:ascii="Comic Sans MS" w:eastAsia="Comic Sans MS" w:hAnsi="Comic Sans MS" w:cs="Comic Sans MS"/>
          <w:color w:val="000000" w:themeColor="text1"/>
        </w:rPr>
        <w:t>s</w:t>
      </w:r>
      <w:r w:rsidRPr="00B64316">
        <w:rPr>
          <w:rFonts w:ascii="Comic Sans MS" w:eastAsia="Comic Sans MS" w:hAnsi="Comic Sans MS" w:cs="Comic Sans MS"/>
          <w:color w:val="000000" w:themeColor="text1"/>
        </w:rPr>
        <w:t xml:space="preserve">e </w:t>
      </w:r>
      <w:r>
        <w:rPr>
          <w:rFonts w:ascii="Comic Sans MS" w:eastAsia="Comic Sans MS" w:hAnsi="Comic Sans MS" w:cs="Comic Sans MS"/>
        </w:rPr>
        <w:t xml:space="preserve">for our clients. </w:t>
      </w:r>
      <w:r w:rsidR="00B64316">
        <w:rPr>
          <w:rFonts w:ascii="Comic Sans MS" w:eastAsia="Comic Sans MS" w:hAnsi="Comic Sans MS" w:cs="Comic Sans MS"/>
        </w:rPr>
        <w:t xml:space="preserve">Our </w:t>
      </w:r>
      <w:r>
        <w:rPr>
          <w:rFonts w:ascii="Comic Sans MS" w:eastAsia="Comic Sans MS" w:hAnsi="Comic Sans MS" w:cs="Comic Sans MS"/>
        </w:rPr>
        <w:t>psychotherapists are registered members of the BACP (British Association for Counselling and Psychotherapy)</w:t>
      </w:r>
      <w:r w:rsidR="00B64316">
        <w:rPr>
          <w:rFonts w:ascii="Comic Sans MS" w:eastAsia="Comic Sans MS" w:hAnsi="Comic Sans MS" w:cs="Comic Sans MS"/>
        </w:rPr>
        <w:t xml:space="preserve"> and </w:t>
      </w:r>
      <w:r>
        <w:rPr>
          <w:rFonts w:ascii="Comic Sans MS" w:eastAsia="Comic Sans MS" w:hAnsi="Comic Sans MS" w:cs="Comic Sans MS"/>
        </w:rPr>
        <w:t>work using an integrative model of therapy with a core person</w:t>
      </w:r>
      <w:r w:rsidR="00B10AD1">
        <w:rPr>
          <w:rFonts w:ascii="Comic Sans MS" w:eastAsia="Comic Sans MS" w:hAnsi="Comic Sans MS" w:cs="Comic Sans MS"/>
        </w:rPr>
        <w:t>-</w:t>
      </w:r>
      <w:r>
        <w:rPr>
          <w:rFonts w:ascii="Comic Sans MS" w:eastAsia="Comic Sans MS" w:hAnsi="Comic Sans MS" w:cs="Comic Sans MS"/>
        </w:rPr>
        <w:t xml:space="preserve">centred approach which gives us the option to </w:t>
      </w:r>
      <w:r w:rsidR="00B64316">
        <w:rPr>
          <w:rFonts w:ascii="Comic Sans MS" w:eastAsia="Comic Sans MS" w:hAnsi="Comic Sans MS" w:cs="Comic Sans MS"/>
        </w:rPr>
        <w:t>cherry-pick</w:t>
      </w:r>
      <w:r>
        <w:rPr>
          <w:rFonts w:ascii="Comic Sans MS" w:eastAsia="Comic Sans MS" w:hAnsi="Comic Sans MS" w:cs="Comic Sans MS"/>
        </w:rPr>
        <w:t xml:space="preserve"> </w:t>
      </w:r>
      <w:r w:rsidR="00B64316">
        <w:rPr>
          <w:rFonts w:ascii="Comic Sans MS" w:eastAsia="Comic Sans MS" w:hAnsi="Comic Sans MS" w:cs="Comic Sans MS"/>
        </w:rPr>
        <w:t xml:space="preserve">the right </w:t>
      </w:r>
      <w:r>
        <w:rPr>
          <w:rFonts w:ascii="Comic Sans MS" w:eastAsia="Comic Sans MS" w:hAnsi="Comic Sans MS" w:cs="Comic Sans MS"/>
        </w:rPr>
        <w:t xml:space="preserve">approach to suit individual client requirements. </w:t>
      </w:r>
      <w:r w:rsidR="00B64316">
        <w:rPr>
          <w:rFonts w:ascii="Comic Sans MS" w:eastAsia="Comic Sans MS" w:hAnsi="Comic Sans MS" w:cs="Comic Sans MS"/>
        </w:rPr>
        <w:t>Our t</w:t>
      </w:r>
      <w:r>
        <w:rPr>
          <w:rFonts w:ascii="Comic Sans MS" w:eastAsia="Comic Sans MS" w:hAnsi="Comic Sans MS" w:cs="Comic Sans MS"/>
        </w:rPr>
        <w:t xml:space="preserve">herapists are fully qualified in trauma and </w:t>
      </w:r>
      <w:r w:rsidR="00B64316">
        <w:rPr>
          <w:rFonts w:ascii="Comic Sans MS" w:eastAsia="Comic Sans MS" w:hAnsi="Comic Sans MS" w:cs="Comic Sans MS"/>
        </w:rPr>
        <w:t>narcissistic</w:t>
      </w:r>
      <w:r>
        <w:rPr>
          <w:rFonts w:ascii="Comic Sans MS" w:eastAsia="Comic Sans MS" w:hAnsi="Comic Sans MS" w:cs="Comic Sans MS"/>
        </w:rPr>
        <w:t xml:space="preserve"> abuse. </w:t>
      </w:r>
    </w:p>
    <w:p w14:paraId="0A385779" w14:textId="77777777" w:rsidR="00B27211" w:rsidRPr="00855EC0" w:rsidRDefault="005653FB">
      <w:pPr>
        <w:spacing w:line="240" w:lineRule="auto"/>
        <w:ind w:right="-472"/>
        <w:rPr>
          <w:rFonts w:ascii="Comic Sans MS" w:eastAsia="Comic Sans MS" w:hAnsi="Comic Sans MS" w:cs="Comic Sans MS"/>
          <w:b/>
          <w:sz w:val="24"/>
          <w:szCs w:val="24"/>
        </w:rPr>
      </w:pPr>
      <w:r w:rsidRPr="00855EC0">
        <w:rPr>
          <w:rFonts w:ascii="Comic Sans MS" w:eastAsia="Comic Sans MS" w:hAnsi="Comic Sans MS" w:cs="Comic Sans MS"/>
          <w:b/>
          <w:sz w:val="24"/>
          <w:szCs w:val="24"/>
        </w:rPr>
        <w:t>Confidentiality and Records</w:t>
      </w:r>
    </w:p>
    <w:p w14:paraId="45A870CA" w14:textId="05E3BAAC" w:rsidR="00984D7A" w:rsidRDefault="005653FB">
      <w:pPr>
        <w:spacing w:line="240" w:lineRule="auto"/>
        <w:ind w:right="-472"/>
        <w:rPr>
          <w:rFonts w:ascii="Comic Sans MS" w:eastAsia="Comic Sans MS" w:hAnsi="Comic Sans MS" w:cs="Comic Sans MS"/>
        </w:rPr>
      </w:pPr>
      <w:r>
        <w:rPr>
          <w:rFonts w:ascii="Comic Sans MS" w:eastAsia="Comic Sans MS" w:hAnsi="Comic Sans MS" w:cs="Comic Sans MS"/>
        </w:rPr>
        <w:t xml:space="preserve">The content of </w:t>
      </w:r>
      <w:r w:rsidR="00D9554E">
        <w:rPr>
          <w:rFonts w:ascii="Comic Sans MS" w:eastAsia="Comic Sans MS" w:hAnsi="Comic Sans MS" w:cs="Comic Sans MS"/>
        </w:rPr>
        <w:t>therapeutic</w:t>
      </w:r>
      <w:r>
        <w:rPr>
          <w:rFonts w:ascii="Comic Sans MS" w:eastAsia="Comic Sans MS" w:hAnsi="Comic Sans MS" w:cs="Comic Sans MS"/>
        </w:rPr>
        <w:t xml:space="preserve"> sessions </w:t>
      </w:r>
      <w:proofErr w:type="gramStart"/>
      <w:r>
        <w:rPr>
          <w:rFonts w:ascii="Comic Sans MS" w:eastAsia="Comic Sans MS" w:hAnsi="Comic Sans MS" w:cs="Comic Sans MS"/>
        </w:rPr>
        <w:t>are</w:t>
      </w:r>
      <w:proofErr w:type="gramEnd"/>
      <w:r>
        <w:rPr>
          <w:rFonts w:ascii="Comic Sans MS" w:eastAsia="Comic Sans MS" w:hAnsi="Comic Sans MS" w:cs="Comic Sans MS"/>
        </w:rPr>
        <w:t xml:space="preserve"> </w:t>
      </w:r>
      <w:r w:rsidR="0025678E">
        <w:rPr>
          <w:rFonts w:ascii="Comic Sans MS" w:eastAsia="Comic Sans MS" w:hAnsi="Comic Sans MS" w:cs="Comic Sans MS"/>
        </w:rPr>
        <w:t xml:space="preserve">conducted with </w:t>
      </w:r>
      <w:r>
        <w:rPr>
          <w:rFonts w:ascii="Comic Sans MS" w:eastAsia="Comic Sans MS" w:hAnsi="Comic Sans MS" w:cs="Comic Sans MS"/>
        </w:rPr>
        <w:t>confidential</w:t>
      </w:r>
      <w:r w:rsidR="0025678E">
        <w:rPr>
          <w:rFonts w:ascii="Comic Sans MS" w:eastAsia="Comic Sans MS" w:hAnsi="Comic Sans MS" w:cs="Comic Sans MS"/>
        </w:rPr>
        <w:t>ity in mind</w:t>
      </w:r>
      <w:r>
        <w:rPr>
          <w:rFonts w:ascii="Comic Sans MS" w:eastAsia="Comic Sans MS" w:hAnsi="Comic Sans MS" w:cs="Comic Sans MS"/>
        </w:rPr>
        <w:t xml:space="preserve">, however it is a requirement </w:t>
      </w:r>
      <w:r w:rsidR="00984D7A">
        <w:rPr>
          <w:rFonts w:ascii="Comic Sans MS" w:eastAsia="Comic Sans MS" w:hAnsi="Comic Sans MS" w:cs="Comic Sans MS"/>
        </w:rPr>
        <w:t xml:space="preserve">that elements may be </w:t>
      </w:r>
      <w:r>
        <w:rPr>
          <w:rFonts w:ascii="Comic Sans MS" w:eastAsia="Comic Sans MS" w:hAnsi="Comic Sans MS" w:cs="Comic Sans MS"/>
        </w:rPr>
        <w:t>discuss</w:t>
      </w:r>
      <w:r w:rsidR="00984D7A">
        <w:rPr>
          <w:rFonts w:ascii="Comic Sans MS" w:eastAsia="Comic Sans MS" w:hAnsi="Comic Sans MS" w:cs="Comic Sans MS"/>
        </w:rPr>
        <w:t>ed</w:t>
      </w:r>
      <w:r>
        <w:rPr>
          <w:rFonts w:ascii="Comic Sans MS" w:eastAsia="Comic Sans MS" w:hAnsi="Comic Sans MS" w:cs="Comic Sans MS"/>
        </w:rPr>
        <w:t xml:space="preserve"> </w:t>
      </w:r>
      <w:r w:rsidR="00D9554E">
        <w:rPr>
          <w:rFonts w:ascii="Comic Sans MS" w:eastAsia="Comic Sans MS" w:hAnsi="Comic Sans MS" w:cs="Comic Sans MS"/>
        </w:rPr>
        <w:t>under professional supervision support</w:t>
      </w:r>
      <w:r w:rsidR="00984D7A">
        <w:rPr>
          <w:rFonts w:ascii="Comic Sans MS" w:eastAsia="Comic Sans MS" w:hAnsi="Comic Sans MS" w:cs="Comic Sans MS"/>
        </w:rPr>
        <w:t>. F</w:t>
      </w:r>
      <w:r>
        <w:rPr>
          <w:rFonts w:ascii="Comic Sans MS" w:eastAsia="Comic Sans MS" w:hAnsi="Comic Sans MS" w:cs="Comic Sans MS"/>
        </w:rPr>
        <w:t>or this</w:t>
      </w:r>
      <w:r w:rsidR="00E26735">
        <w:rPr>
          <w:rFonts w:ascii="Comic Sans MS" w:eastAsia="Comic Sans MS" w:hAnsi="Comic Sans MS" w:cs="Comic Sans MS"/>
        </w:rPr>
        <w:t>,</w:t>
      </w:r>
      <w:r>
        <w:rPr>
          <w:rFonts w:ascii="Comic Sans MS" w:eastAsia="Comic Sans MS" w:hAnsi="Comic Sans MS" w:cs="Comic Sans MS"/>
        </w:rPr>
        <w:t xml:space="preserve"> </w:t>
      </w:r>
      <w:r w:rsidR="00984D7A">
        <w:rPr>
          <w:rFonts w:ascii="Comic Sans MS" w:eastAsia="Comic Sans MS" w:hAnsi="Comic Sans MS" w:cs="Comic Sans MS"/>
        </w:rPr>
        <w:t>a</w:t>
      </w:r>
      <w:r>
        <w:rPr>
          <w:rFonts w:ascii="Comic Sans MS" w:eastAsia="Comic Sans MS" w:hAnsi="Comic Sans MS" w:cs="Comic Sans MS"/>
        </w:rPr>
        <w:t xml:space="preserve"> pseudonym</w:t>
      </w:r>
      <w:r w:rsidR="00984D7A">
        <w:rPr>
          <w:rFonts w:ascii="Comic Sans MS" w:eastAsia="Comic Sans MS" w:hAnsi="Comic Sans MS" w:cs="Comic Sans MS"/>
        </w:rPr>
        <w:t xml:space="preserve"> will be used</w:t>
      </w:r>
      <w:r w:rsidR="00E26735">
        <w:rPr>
          <w:rFonts w:ascii="Comic Sans MS" w:eastAsia="Comic Sans MS" w:hAnsi="Comic Sans MS" w:cs="Comic Sans MS"/>
        </w:rPr>
        <w:t xml:space="preserve"> to maintain </w:t>
      </w:r>
      <w:r w:rsidR="00D9554E">
        <w:rPr>
          <w:rFonts w:ascii="Comic Sans MS" w:eastAsia="Comic Sans MS" w:hAnsi="Comic Sans MS" w:cs="Comic Sans MS"/>
        </w:rPr>
        <w:t xml:space="preserve">your </w:t>
      </w:r>
      <w:r w:rsidR="00E26735">
        <w:rPr>
          <w:rFonts w:ascii="Comic Sans MS" w:eastAsia="Comic Sans MS" w:hAnsi="Comic Sans MS" w:cs="Comic Sans MS"/>
        </w:rPr>
        <w:t>confidentiality</w:t>
      </w:r>
      <w:r>
        <w:rPr>
          <w:rFonts w:ascii="Comic Sans MS" w:eastAsia="Comic Sans MS" w:hAnsi="Comic Sans MS" w:cs="Comic Sans MS"/>
        </w:rPr>
        <w:t>.</w:t>
      </w:r>
    </w:p>
    <w:p w14:paraId="2E8080EB" w14:textId="7D02FF65" w:rsidR="00B27211" w:rsidRDefault="005653FB">
      <w:pPr>
        <w:spacing w:line="240" w:lineRule="auto"/>
        <w:ind w:right="-472"/>
        <w:rPr>
          <w:rFonts w:ascii="Comic Sans MS" w:eastAsia="Comic Sans MS" w:hAnsi="Comic Sans MS" w:cs="Comic Sans MS"/>
        </w:rPr>
      </w:pPr>
      <w:r>
        <w:rPr>
          <w:rFonts w:ascii="Comic Sans MS" w:eastAsia="Comic Sans MS" w:hAnsi="Comic Sans MS" w:cs="Comic Sans MS"/>
        </w:rPr>
        <w:t>On rare occasions it may be necessary</w:t>
      </w:r>
      <w:r w:rsidR="00E26735">
        <w:rPr>
          <w:rFonts w:ascii="Comic Sans MS" w:eastAsia="Comic Sans MS" w:hAnsi="Comic Sans MS" w:cs="Comic Sans MS"/>
        </w:rPr>
        <w:t xml:space="preserve"> </w:t>
      </w:r>
      <w:r>
        <w:rPr>
          <w:rFonts w:ascii="Comic Sans MS" w:eastAsia="Comic Sans MS" w:hAnsi="Comic Sans MS" w:cs="Comic Sans MS"/>
        </w:rPr>
        <w:t>to communicate with other professionals</w:t>
      </w:r>
      <w:r w:rsidR="00E26735">
        <w:rPr>
          <w:rFonts w:ascii="Comic Sans MS" w:eastAsia="Comic Sans MS" w:hAnsi="Comic Sans MS" w:cs="Comic Sans MS"/>
        </w:rPr>
        <w:t>. I</w:t>
      </w:r>
      <w:r>
        <w:rPr>
          <w:rFonts w:ascii="Comic Sans MS" w:eastAsia="Comic Sans MS" w:hAnsi="Comic Sans MS" w:cs="Comic Sans MS"/>
        </w:rPr>
        <w:t xml:space="preserve">f this should arise you will be </w:t>
      </w:r>
      <w:proofErr w:type="gramStart"/>
      <w:r>
        <w:rPr>
          <w:rFonts w:ascii="Comic Sans MS" w:eastAsia="Comic Sans MS" w:hAnsi="Comic Sans MS" w:cs="Comic Sans MS"/>
        </w:rPr>
        <w:t>informed</w:t>
      </w:r>
      <w:proofErr w:type="gramEnd"/>
      <w:r>
        <w:rPr>
          <w:rFonts w:ascii="Comic Sans MS" w:eastAsia="Comic Sans MS" w:hAnsi="Comic Sans MS" w:cs="Comic Sans MS"/>
        </w:rPr>
        <w:t xml:space="preserve"> and your permission sought. </w:t>
      </w:r>
      <w:r w:rsidR="00E26735">
        <w:rPr>
          <w:rFonts w:ascii="Comic Sans MS" w:eastAsia="Comic Sans MS" w:hAnsi="Comic Sans MS" w:cs="Comic Sans MS"/>
        </w:rPr>
        <w:t>N</w:t>
      </w:r>
      <w:r>
        <w:rPr>
          <w:rFonts w:ascii="Comic Sans MS" w:eastAsia="Comic Sans MS" w:hAnsi="Comic Sans MS" w:cs="Comic Sans MS"/>
        </w:rPr>
        <w:t xml:space="preserve">otes </w:t>
      </w:r>
      <w:r w:rsidR="00E26735">
        <w:rPr>
          <w:rFonts w:ascii="Comic Sans MS" w:eastAsia="Comic Sans MS" w:hAnsi="Comic Sans MS" w:cs="Comic Sans MS"/>
        </w:rPr>
        <w:t xml:space="preserve">during or </w:t>
      </w:r>
      <w:r>
        <w:rPr>
          <w:rFonts w:ascii="Comic Sans MS" w:eastAsia="Comic Sans MS" w:hAnsi="Comic Sans MS" w:cs="Comic Sans MS"/>
        </w:rPr>
        <w:t xml:space="preserve">following each session </w:t>
      </w:r>
      <w:r w:rsidR="00E26735">
        <w:rPr>
          <w:rFonts w:ascii="Comic Sans MS" w:eastAsia="Comic Sans MS" w:hAnsi="Comic Sans MS" w:cs="Comic Sans MS"/>
        </w:rPr>
        <w:t xml:space="preserve">may be written </w:t>
      </w:r>
      <w:r>
        <w:rPr>
          <w:rFonts w:ascii="Comic Sans MS" w:eastAsia="Comic Sans MS" w:hAnsi="Comic Sans MS" w:cs="Comic Sans MS"/>
        </w:rPr>
        <w:t>to help monitor work</w:t>
      </w:r>
      <w:r w:rsidR="00E26735">
        <w:rPr>
          <w:rFonts w:ascii="Comic Sans MS" w:eastAsia="Comic Sans MS" w:hAnsi="Comic Sans MS" w:cs="Comic Sans MS"/>
        </w:rPr>
        <w:t xml:space="preserve">, for which </w:t>
      </w:r>
      <w:r>
        <w:rPr>
          <w:rFonts w:ascii="Comic Sans MS" w:eastAsia="Comic Sans MS" w:hAnsi="Comic Sans MS" w:cs="Comic Sans MS"/>
        </w:rPr>
        <w:t>a pseudonym will be used</w:t>
      </w:r>
      <w:r w:rsidR="00E26735">
        <w:rPr>
          <w:rFonts w:ascii="Comic Sans MS" w:eastAsia="Comic Sans MS" w:hAnsi="Comic Sans MS" w:cs="Comic Sans MS"/>
        </w:rPr>
        <w:t>. A</w:t>
      </w:r>
      <w:r>
        <w:rPr>
          <w:rFonts w:ascii="Comic Sans MS" w:eastAsia="Comic Sans MS" w:hAnsi="Comic Sans MS" w:cs="Comic Sans MS"/>
        </w:rPr>
        <w:t>ll notes</w:t>
      </w:r>
      <w:r w:rsidR="00E26735">
        <w:rPr>
          <w:rFonts w:ascii="Comic Sans MS" w:eastAsia="Comic Sans MS" w:hAnsi="Comic Sans MS" w:cs="Comic Sans MS"/>
        </w:rPr>
        <w:t xml:space="preserve"> are securely </w:t>
      </w:r>
      <w:r>
        <w:rPr>
          <w:rFonts w:ascii="Comic Sans MS" w:eastAsia="Comic Sans MS" w:hAnsi="Comic Sans MS" w:cs="Comic Sans MS"/>
        </w:rPr>
        <w:t xml:space="preserve">destroyed. </w:t>
      </w:r>
    </w:p>
    <w:p w14:paraId="12DE878C" w14:textId="2C9A48D2" w:rsidR="00B27211" w:rsidRDefault="005653FB">
      <w:pPr>
        <w:spacing w:line="240" w:lineRule="auto"/>
        <w:ind w:right="-472"/>
        <w:rPr>
          <w:rFonts w:ascii="Comic Sans MS" w:eastAsia="Comic Sans MS" w:hAnsi="Comic Sans MS" w:cs="Comic Sans MS"/>
        </w:rPr>
      </w:pPr>
      <w:r>
        <w:rPr>
          <w:rFonts w:ascii="Comic Sans MS" w:eastAsia="Comic Sans MS" w:hAnsi="Comic Sans MS" w:cs="Comic Sans MS"/>
        </w:rPr>
        <w:t>If</w:t>
      </w:r>
      <w:r w:rsidR="00E26735">
        <w:rPr>
          <w:rFonts w:ascii="Comic Sans MS" w:eastAsia="Comic Sans MS" w:hAnsi="Comic Sans MS" w:cs="Comic Sans MS"/>
        </w:rPr>
        <w:t xml:space="preserve"> it is </w:t>
      </w:r>
      <w:r>
        <w:rPr>
          <w:rFonts w:ascii="Comic Sans MS" w:eastAsia="Comic Sans MS" w:hAnsi="Comic Sans MS" w:cs="Comic Sans MS"/>
        </w:rPr>
        <w:t>believe</w:t>
      </w:r>
      <w:r w:rsidR="00E26735">
        <w:rPr>
          <w:rFonts w:ascii="Comic Sans MS" w:eastAsia="Comic Sans MS" w:hAnsi="Comic Sans MS" w:cs="Comic Sans MS"/>
        </w:rPr>
        <w:t>d</w:t>
      </w:r>
      <w:r>
        <w:rPr>
          <w:rFonts w:ascii="Comic Sans MS" w:eastAsia="Comic Sans MS" w:hAnsi="Comic Sans MS" w:cs="Comic Sans MS"/>
        </w:rPr>
        <w:t xml:space="preserve"> you will cause serious physical harm to yourself or another person</w:t>
      </w:r>
      <w:r w:rsidR="00E26735">
        <w:rPr>
          <w:rFonts w:ascii="Comic Sans MS" w:eastAsia="Comic Sans MS" w:hAnsi="Comic Sans MS" w:cs="Comic Sans MS"/>
        </w:rPr>
        <w:t>,</w:t>
      </w:r>
      <w:r>
        <w:rPr>
          <w:rFonts w:ascii="Comic Sans MS" w:eastAsia="Comic Sans MS" w:hAnsi="Comic Sans MS" w:cs="Comic Sans MS"/>
        </w:rPr>
        <w:t xml:space="preserve"> </w:t>
      </w:r>
      <w:r w:rsidR="00E26735">
        <w:rPr>
          <w:rFonts w:ascii="Comic Sans MS" w:eastAsia="Comic Sans MS" w:hAnsi="Comic Sans MS" w:cs="Comic Sans MS"/>
        </w:rPr>
        <w:t xml:space="preserve">your right to confidentiality may </w:t>
      </w:r>
      <w:r w:rsidR="00B10AD1">
        <w:rPr>
          <w:rFonts w:ascii="Comic Sans MS" w:eastAsia="Comic Sans MS" w:hAnsi="Comic Sans MS" w:cs="Comic Sans MS"/>
        </w:rPr>
        <w:t>be withdrawn</w:t>
      </w:r>
      <w:r w:rsidR="00E26735">
        <w:rPr>
          <w:rFonts w:ascii="Comic Sans MS" w:eastAsia="Comic Sans MS" w:hAnsi="Comic Sans MS" w:cs="Comic Sans MS"/>
        </w:rPr>
        <w:t>, resulting in the sharing of such information with supervision support, your GP or other professional services.</w:t>
      </w:r>
      <w:r>
        <w:rPr>
          <w:rFonts w:ascii="Comic Sans MS" w:eastAsia="Comic Sans MS" w:hAnsi="Comic Sans MS" w:cs="Comic Sans MS"/>
        </w:rPr>
        <w:t xml:space="preserve"> Confidentiality </w:t>
      </w:r>
      <w:r w:rsidR="00D9554E">
        <w:rPr>
          <w:rFonts w:ascii="Comic Sans MS" w:eastAsia="Comic Sans MS" w:hAnsi="Comic Sans MS" w:cs="Comic Sans MS"/>
        </w:rPr>
        <w:t>will</w:t>
      </w:r>
      <w:r>
        <w:rPr>
          <w:rFonts w:ascii="Comic Sans MS" w:eastAsia="Comic Sans MS" w:hAnsi="Comic Sans MS" w:cs="Comic Sans MS"/>
        </w:rPr>
        <w:t xml:space="preserve"> be broken in the event of a breach of national security.</w:t>
      </w:r>
    </w:p>
    <w:p w14:paraId="7E02C6F8" w14:textId="77777777" w:rsidR="00B27211" w:rsidRPr="00855EC0" w:rsidRDefault="005653FB">
      <w:pPr>
        <w:spacing w:line="240" w:lineRule="auto"/>
        <w:ind w:right="-472"/>
        <w:rPr>
          <w:rFonts w:ascii="Comic Sans MS" w:eastAsia="Comic Sans MS" w:hAnsi="Comic Sans MS" w:cs="Comic Sans MS"/>
          <w:b/>
          <w:sz w:val="24"/>
          <w:szCs w:val="24"/>
        </w:rPr>
      </w:pPr>
      <w:r w:rsidRPr="00855EC0">
        <w:rPr>
          <w:rFonts w:ascii="Comic Sans MS" w:eastAsia="Comic Sans MS" w:hAnsi="Comic Sans MS" w:cs="Comic Sans MS"/>
          <w:b/>
          <w:sz w:val="24"/>
          <w:szCs w:val="24"/>
        </w:rPr>
        <w:t xml:space="preserve">Sessions and Fees </w:t>
      </w:r>
    </w:p>
    <w:p w14:paraId="4B981260" w14:textId="77777777" w:rsidR="00B27211" w:rsidRDefault="005653FB">
      <w:pPr>
        <w:spacing w:line="240" w:lineRule="auto"/>
        <w:ind w:right="-472"/>
        <w:rPr>
          <w:rFonts w:ascii="Comic Sans MS" w:eastAsia="Comic Sans MS" w:hAnsi="Comic Sans MS" w:cs="Comic Sans MS"/>
        </w:rPr>
      </w:pPr>
      <w:r>
        <w:rPr>
          <w:rFonts w:ascii="Comic Sans MS" w:eastAsia="Comic Sans MS" w:hAnsi="Comic Sans MS" w:cs="Comic Sans MS"/>
        </w:rPr>
        <w:t xml:space="preserve">Sessions will be for 50 minutes every week/fortnight (unless agreed otherwise). </w:t>
      </w:r>
    </w:p>
    <w:p w14:paraId="35385511" w14:textId="35E85DCE" w:rsidR="00B27211" w:rsidRPr="00B10AD1" w:rsidRDefault="005653FB">
      <w:pPr>
        <w:spacing w:line="240" w:lineRule="auto"/>
        <w:ind w:right="-472"/>
        <w:rPr>
          <w:rFonts w:ascii="Comic Sans MS" w:eastAsia="Comic Sans MS" w:hAnsi="Comic Sans MS" w:cs="Comic Sans MS"/>
        </w:rPr>
      </w:pPr>
      <w:r>
        <w:rPr>
          <w:rFonts w:ascii="Comic Sans MS" w:eastAsia="Comic Sans MS" w:hAnsi="Comic Sans MS" w:cs="Comic Sans MS"/>
        </w:rPr>
        <w:t>Charges are £4</w:t>
      </w:r>
      <w:r w:rsidR="00B64316">
        <w:rPr>
          <w:rFonts w:ascii="Comic Sans MS" w:eastAsia="Comic Sans MS" w:hAnsi="Comic Sans MS" w:cs="Comic Sans MS"/>
        </w:rPr>
        <w:t>5</w:t>
      </w:r>
      <w:r>
        <w:rPr>
          <w:rFonts w:ascii="Comic Sans MS" w:eastAsia="Comic Sans MS" w:hAnsi="Comic Sans MS" w:cs="Comic Sans MS"/>
        </w:rPr>
        <w:t xml:space="preserve"> per session for an individual, and £65 per session for a couple. If less than 48hrs notice of cancellation of a session is given by you (unless in an emergency) the full fee will be payable by you. If you wish to cease counselling, you may do so at any time, but at least one session after </w:t>
      </w:r>
      <w:r>
        <w:rPr>
          <w:rFonts w:ascii="Comic Sans MS" w:eastAsia="Comic Sans MS" w:hAnsi="Comic Sans MS" w:cs="Comic Sans MS"/>
        </w:rPr>
        <w:lastRenderedPageBreak/>
        <w:t>this is deemed important and necessary in order to have a proper ending. Bank account details are included below.</w:t>
      </w:r>
    </w:p>
    <w:p w14:paraId="4D244298" w14:textId="77777777" w:rsidR="00B27211" w:rsidRDefault="00B27211">
      <w:pPr>
        <w:spacing w:line="240" w:lineRule="auto"/>
        <w:ind w:right="-472"/>
        <w:rPr>
          <w:rFonts w:ascii="Comic Sans MS" w:eastAsia="Comic Sans MS" w:hAnsi="Comic Sans MS" w:cs="Comic Sans MS"/>
          <w:sz w:val="24"/>
          <w:szCs w:val="24"/>
        </w:rPr>
      </w:pPr>
    </w:p>
    <w:p w14:paraId="031B9DC2" w14:textId="77777777" w:rsidR="00B27211" w:rsidRPr="00855EC0" w:rsidRDefault="005653FB">
      <w:pPr>
        <w:spacing w:line="240" w:lineRule="auto"/>
        <w:ind w:right="-472"/>
        <w:rPr>
          <w:rFonts w:ascii="Comic Sans MS" w:eastAsia="Comic Sans MS" w:hAnsi="Comic Sans MS" w:cs="Comic Sans MS"/>
          <w:b/>
          <w:sz w:val="24"/>
          <w:szCs w:val="24"/>
        </w:rPr>
      </w:pPr>
      <w:r w:rsidRPr="00855EC0">
        <w:rPr>
          <w:rFonts w:ascii="Comic Sans MS" w:eastAsia="Comic Sans MS" w:hAnsi="Comic Sans MS" w:cs="Comic Sans MS"/>
          <w:b/>
          <w:sz w:val="24"/>
          <w:szCs w:val="24"/>
        </w:rPr>
        <w:t>Data Protection and Privacy</w:t>
      </w:r>
    </w:p>
    <w:p w14:paraId="557FDB77" w14:textId="64EBC2EE" w:rsidR="00B27211" w:rsidRDefault="005653FB">
      <w:pPr>
        <w:spacing w:line="240" w:lineRule="auto"/>
        <w:ind w:right="-472"/>
        <w:rPr>
          <w:rFonts w:ascii="Comic Sans MS" w:eastAsia="Comic Sans MS" w:hAnsi="Comic Sans MS" w:cs="Comic Sans MS"/>
        </w:rPr>
      </w:pPr>
      <w:r>
        <w:rPr>
          <w:rFonts w:ascii="Comic Sans MS" w:eastAsia="Comic Sans MS" w:hAnsi="Comic Sans MS" w:cs="Comic Sans MS"/>
        </w:rPr>
        <w:t xml:space="preserve">Any personal data provided by you to Anchor of Hope Counselling through any means (verbal, written, or in electronic form) will be held and processed in accordance with the data protection principles set out in the Data Protection Act 2018 and the General Data Protection Regulation (GDPR) for the purposes for which you have given consent, to provide the services you have requested from us, and to meet the legitimate interests of the organisation. A copy of the Privacy Notice is available </w:t>
      </w:r>
      <w:r w:rsidR="00B10AD1">
        <w:rPr>
          <w:rFonts w:ascii="Comic Sans MS" w:eastAsia="Comic Sans MS" w:hAnsi="Comic Sans MS" w:cs="Comic Sans MS"/>
        </w:rPr>
        <w:t>for download from the website</w:t>
      </w:r>
      <w:r>
        <w:rPr>
          <w:rFonts w:ascii="Comic Sans MS" w:eastAsia="Comic Sans MS" w:hAnsi="Comic Sans MS" w:cs="Comic Sans MS"/>
        </w:rPr>
        <w:t>.</w:t>
      </w:r>
    </w:p>
    <w:p w14:paraId="251342B8" w14:textId="77777777" w:rsidR="00B27211" w:rsidRPr="00855EC0" w:rsidRDefault="005653FB">
      <w:pPr>
        <w:spacing w:line="240" w:lineRule="auto"/>
        <w:ind w:right="-472"/>
        <w:rPr>
          <w:rFonts w:ascii="Comic Sans MS" w:eastAsia="Comic Sans MS" w:hAnsi="Comic Sans MS" w:cs="Comic Sans MS"/>
          <w:b/>
          <w:sz w:val="24"/>
          <w:szCs w:val="24"/>
        </w:rPr>
      </w:pPr>
      <w:r w:rsidRPr="00855EC0">
        <w:rPr>
          <w:rFonts w:ascii="Comic Sans MS" w:eastAsia="Comic Sans MS" w:hAnsi="Comic Sans MS" w:cs="Comic Sans MS"/>
          <w:b/>
          <w:sz w:val="24"/>
          <w:szCs w:val="24"/>
        </w:rPr>
        <w:t>Contractual obligations</w:t>
      </w:r>
    </w:p>
    <w:p w14:paraId="6EF35931" w14:textId="77777777" w:rsidR="00B27211" w:rsidRDefault="005653FB">
      <w:pPr>
        <w:spacing w:line="240" w:lineRule="auto"/>
        <w:ind w:right="-472"/>
        <w:rPr>
          <w:rFonts w:ascii="Comic Sans MS" w:eastAsia="Comic Sans MS" w:hAnsi="Comic Sans MS" w:cs="Comic Sans MS"/>
        </w:rPr>
      </w:pPr>
      <w:r>
        <w:rPr>
          <w:rFonts w:ascii="Comic Sans MS" w:eastAsia="Comic Sans MS" w:hAnsi="Comic Sans MS" w:cs="Comic Sans MS"/>
        </w:rPr>
        <w:t xml:space="preserve">This contract means that you have agreed to pay for counselling and is therefore a legal binding document. This contract will be terminated with immediate effect should money be outstanding for longer than a period of 1 month. In this event your name and contact details will need to be given to the small claims court. </w:t>
      </w:r>
    </w:p>
    <w:p w14:paraId="08B1B087" w14:textId="77777777" w:rsidR="00B27211" w:rsidRPr="00855EC0" w:rsidRDefault="005653FB">
      <w:pPr>
        <w:spacing w:line="240" w:lineRule="auto"/>
        <w:ind w:right="-472"/>
        <w:rPr>
          <w:rFonts w:ascii="Comic Sans MS" w:eastAsia="Comic Sans MS" w:hAnsi="Comic Sans MS" w:cs="Comic Sans MS"/>
          <w:b/>
          <w:sz w:val="24"/>
          <w:szCs w:val="24"/>
        </w:rPr>
      </w:pPr>
      <w:r w:rsidRPr="00855EC0">
        <w:rPr>
          <w:rFonts w:ascii="Comic Sans MS" w:eastAsia="Comic Sans MS" w:hAnsi="Comic Sans MS" w:cs="Comic Sans MS"/>
          <w:b/>
          <w:sz w:val="24"/>
          <w:szCs w:val="24"/>
        </w:rPr>
        <w:t>Cancellation</w:t>
      </w:r>
    </w:p>
    <w:p w14:paraId="23CDEB1C" w14:textId="3C8925EC" w:rsidR="00B27211" w:rsidRPr="00244E13" w:rsidRDefault="00244E13">
      <w:pPr>
        <w:spacing w:line="240" w:lineRule="auto"/>
        <w:ind w:right="-472"/>
        <w:rPr>
          <w:rFonts w:ascii="Comic Sans MS" w:eastAsia="Comic Sans MS" w:hAnsi="Comic Sans MS" w:cs="Comic Sans MS"/>
        </w:rPr>
      </w:pPr>
      <w:r w:rsidRPr="00244E13">
        <w:rPr>
          <w:rFonts w:ascii="Comic Sans MS" w:eastAsia="Comic Sans MS" w:hAnsi="Comic Sans MS" w:cs="Comic Sans MS"/>
        </w:rPr>
        <w:t xml:space="preserve">Your counselling session will not be </w:t>
      </w:r>
      <w:r>
        <w:rPr>
          <w:rFonts w:ascii="Comic Sans MS" w:eastAsia="Comic Sans MS" w:hAnsi="Comic Sans MS" w:cs="Comic Sans MS"/>
        </w:rPr>
        <w:t xml:space="preserve">possible </w:t>
      </w:r>
      <w:r w:rsidR="005653FB" w:rsidRPr="00244E13">
        <w:rPr>
          <w:rFonts w:ascii="Comic Sans MS" w:eastAsia="Comic Sans MS" w:hAnsi="Comic Sans MS" w:cs="Comic Sans MS"/>
        </w:rPr>
        <w:t>if you are under the influence of alcohol and /or drugs whether for health and / or therapeutic reasons.</w:t>
      </w:r>
    </w:p>
    <w:p w14:paraId="2DC15043" w14:textId="4688B1D1" w:rsidR="00B27211" w:rsidRDefault="005653FB">
      <w:pPr>
        <w:spacing w:line="240" w:lineRule="auto"/>
        <w:ind w:right="-472"/>
        <w:rPr>
          <w:rFonts w:ascii="Comic Sans MS" w:eastAsia="Comic Sans MS" w:hAnsi="Comic Sans MS" w:cs="Comic Sans MS"/>
        </w:rPr>
      </w:pPr>
      <w:r>
        <w:rPr>
          <w:rFonts w:ascii="Comic Sans MS" w:eastAsia="Comic Sans MS" w:hAnsi="Comic Sans MS" w:cs="Comic Sans MS"/>
        </w:rPr>
        <w:t xml:space="preserve">In the event of </w:t>
      </w:r>
      <w:r w:rsidR="00244E13">
        <w:rPr>
          <w:rFonts w:ascii="Comic Sans MS" w:eastAsia="Comic Sans MS" w:hAnsi="Comic Sans MS" w:cs="Comic Sans MS"/>
        </w:rPr>
        <w:t>your therapist</w:t>
      </w:r>
      <w:r>
        <w:rPr>
          <w:rFonts w:ascii="Comic Sans MS" w:eastAsia="Comic Sans MS" w:hAnsi="Comic Sans MS" w:cs="Comic Sans MS"/>
        </w:rPr>
        <w:t xml:space="preserve"> not being able to attend a session</w:t>
      </w:r>
      <w:r w:rsidR="00244E13">
        <w:rPr>
          <w:rFonts w:ascii="Comic Sans MS" w:eastAsia="Comic Sans MS" w:hAnsi="Comic Sans MS" w:cs="Comic Sans MS"/>
        </w:rPr>
        <w:t xml:space="preserve">, you will be given </w:t>
      </w:r>
      <w:r>
        <w:rPr>
          <w:rFonts w:ascii="Comic Sans MS" w:eastAsia="Comic Sans MS" w:hAnsi="Comic Sans MS" w:cs="Comic Sans MS"/>
        </w:rPr>
        <w:t xml:space="preserve">as much notice as possible and an alternative </w:t>
      </w:r>
      <w:r w:rsidR="00244E13">
        <w:rPr>
          <w:rFonts w:ascii="Comic Sans MS" w:eastAsia="Comic Sans MS" w:hAnsi="Comic Sans MS" w:cs="Comic Sans MS"/>
        </w:rPr>
        <w:t>appointment offered</w:t>
      </w:r>
      <w:r>
        <w:rPr>
          <w:rFonts w:ascii="Comic Sans MS" w:eastAsia="Comic Sans MS" w:hAnsi="Comic Sans MS" w:cs="Comic Sans MS"/>
        </w:rPr>
        <w:t xml:space="preserve">. </w:t>
      </w:r>
    </w:p>
    <w:p w14:paraId="65F36DB7" w14:textId="77777777" w:rsidR="00244E13" w:rsidRDefault="00244E13">
      <w:pPr>
        <w:spacing w:line="240" w:lineRule="auto"/>
        <w:ind w:right="-472"/>
        <w:rPr>
          <w:rFonts w:ascii="Comic Sans MS" w:eastAsia="Comic Sans MS" w:hAnsi="Comic Sans MS" w:cs="Comic Sans MS"/>
          <w:b/>
          <w:sz w:val="24"/>
          <w:szCs w:val="24"/>
        </w:rPr>
      </w:pPr>
    </w:p>
    <w:p w14:paraId="6C30F1EE" w14:textId="051A8881" w:rsidR="00B27211" w:rsidRPr="00244E13" w:rsidRDefault="005653FB">
      <w:pPr>
        <w:spacing w:line="240" w:lineRule="auto"/>
        <w:ind w:right="-472"/>
        <w:rPr>
          <w:rFonts w:ascii="Comic Sans MS" w:eastAsia="Comic Sans MS" w:hAnsi="Comic Sans MS" w:cs="Comic Sans MS"/>
          <w:b/>
          <w:sz w:val="24"/>
          <w:szCs w:val="24"/>
          <w:u w:val="single"/>
        </w:rPr>
      </w:pPr>
      <w:r w:rsidRPr="00244E13">
        <w:rPr>
          <w:rFonts w:ascii="Comic Sans MS" w:eastAsia="Comic Sans MS" w:hAnsi="Comic Sans MS" w:cs="Comic Sans MS"/>
          <w:b/>
          <w:sz w:val="24"/>
          <w:szCs w:val="24"/>
          <w:u w:val="single"/>
        </w:rPr>
        <w:t xml:space="preserve">PLEASE READ THIS CONTRACT CAREFULLY </w:t>
      </w:r>
    </w:p>
    <w:p w14:paraId="2CBE1E44" w14:textId="77777777" w:rsidR="00B27211" w:rsidRDefault="005653FB">
      <w:pPr>
        <w:rPr>
          <w:rFonts w:ascii="Comic Sans MS" w:eastAsia="Comic Sans MS" w:hAnsi="Comic Sans MS" w:cs="Comic Sans MS"/>
        </w:rPr>
      </w:pPr>
      <w:r>
        <w:rPr>
          <w:rFonts w:ascii="Comic Sans MS" w:eastAsia="Comic Sans MS" w:hAnsi="Comic Sans MS" w:cs="Comic Sans MS"/>
        </w:rPr>
        <w:t>This agreement is fully understood and agreed to and is signed as it stands.</w:t>
      </w:r>
    </w:p>
    <w:p w14:paraId="149BD246" w14:textId="77777777" w:rsidR="00B27211" w:rsidRDefault="00B27211">
      <w:pPr>
        <w:rPr>
          <w:rFonts w:ascii="Comic Sans MS" w:eastAsia="Comic Sans MS" w:hAnsi="Comic Sans MS" w:cs="Comic Sans MS"/>
        </w:rPr>
      </w:pPr>
    </w:p>
    <w:p w14:paraId="38DE8A6B" w14:textId="77777777" w:rsidR="00B27211" w:rsidRDefault="005653FB">
      <w:pPr>
        <w:rPr>
          <w:rFonts w:ascii="Comic Sans MS" w:eastAsia="Comic Sans MS" w:hAnsi="Comic Sans MS" w:cs="Comic Sans MS"/>
        </w:rPr>
      </w:pPr>
      <w:r>
        <w:rPr>
          <w:rFonts w:ascii="Comic Sans MS" w:eastAsia="Comic Sans MS" w:hAnsi="Comic Sans MS" w:cs="Comic Sans MS"/>
        </w:rPr>
        <w:t>Client signature _____________________________</w:t>
      </w:r>
      <w:r>
        <w:rPr>
          <w:rFonts w:ascii="Comic Sans MS" w:eastAsia="Comic Sans MS" w:hAnsi="Comic Sans MS" w:cs="Comic Sans MS"/>
        </w:rPr>
        <w:tab/>
      </w:r>
      <w:r>
        <w:rPr>
          <w:rFonts w:ascii="Comic Sans MS" w:eastAsia="Comic Sans MS" w:hAnsi="Comic Sans MS" w:cs="Comic Sans MS"/>
        </w:rPr>
        <w:tab/>
        <w:t>Date____________________</w:t>
      </w:r>
    </w:p>
    <w:p w14:paraId="4C70ED2F" w14:textId="77777777" w:rsidR="00B27211" w:rsidRDefault="00B27211">
      <w:pPr>
        <w:rPr>
          <w:rFonts w:ascii="Comic Sans MS" w:eastAsia="Comic Sans MS" w:hAnsi="Comic Sans MS" w:cs="Comic Sans MS"/>
        </w:rPr>
      </w:pPr>
    </w:p>
    <w:p w14:paraId="2347F466" w14:textId="77777777" w:rsidR="00B27211" w:rsidRDefault="005653FB">
      <w:pPr>
        <w:rPr>
          <w:rFonts w:ascii="Comic Sans MS" w:eastAsia="Comic Sans MS" w:hAnsi="Comic Sans MS" w:cs="Comic Sans MS"/>
        </w:rPr>
      </w:pPr>
      <w:r>
        <w:rPr>
          <w:rFonts w:ascii="Comic Sans MS" w:eastAsia="Comic Sans MS" w:hAnsi="Comic Sans MS" w:cs="Comic Sans MS"/>
        </w:rPr>
        <w:t>Counsellor’s signature_________________________</w:t>
      </w:r>
      <w:r>
        <w:rPr>
          <w:rFonts w:ascii="Comic Sans MS" w:eastAsia="Comic Sans MS" w:hAnsi="Comic Sans MS" w:cs="Comic Sans MS"/>
        </w:rPr>
        <w:tab/>
      </w:r>
      <w:r>
        <w:rPr>
          <w:rFonts w:ascii="Comic Sans MS" w:eastAsia="Comic Sans MS" w:hAnsi="Comic Sans MS" w:cs="Comic Sans MS"/>
        </w:rPr>
        <w:tab/>
        <w:t>Date____________________</w:t>
      </w:r>
    </w:p>
    <w:p w14:paraId="1A77BC1B" w14:textId="77777777" w:rsidR="00B27211" w:rsidRDefault="00B27211">
      <w:pPr>
        <w:tabs>
          <w:tab w:val="left" w:pos="4278"/>
        </w:tabs>
      </w:pPr>
    </w:p>
    <w:sectPr w:rsidR="00B27211">
      <w:headerReference w:type="default" r:id="rId6"/>
      <w:footerReference w:type="default" r:id="rId7"/>
      <w:headerReference w:type="first" r:id="rId8"/>
      <w:pgSz w:w="11906" w:h="16838"/>
      <w:pgMar w:top="1440" w:right="1440" w:bottom="851" w:left="567" w:header="709" w:footer="47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EFB4C" w14:textId="77777777" w:rsidR="008E7544" w:rsidRDefault="008E7544">
      <w:pPr>
        <w:spacing w:after="0" w:line="240" w:lineRule="auto"/>
      </w:pPr>
      <w:r>
        <w:separator/>
      </w:r>
    </w:p>
  </w:endnote>
  <w:endnote w:type="continuationSeparator" w:id="0">
    <w:p w14:paraId="1B09E5F6" w14:textId="77777777" w:rsidR="008E7544" w:rsidRDefault="008E7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AAC77" w14:textId="77777777" w:rsidR="00B27211" w:rsidRDefault="00B27211">
    <w:pPr>
      <w:pBdr>
        <w:top w:val="nil"/>
        <w:left w:val="nil"/>
        <w:bottom w:val="single" w:sz="4" w:space="1" w:color="000000"/>
        <w:right w:val="nil"/>
        <w:between w:val="nil"/>
      </w:pBdr>
      <w:tabs>
        <w:tab w:val="center" w:pos="4513"/>
        <w:tab w:val="right" w:pos="9026"/>
      </w:tabs>
      <w:spacing w:after="0" w:line="240" w:lineRule="auto"/>
      <w:rPr>
        <w:color w:val="000000"/>
        <w:sz w:val="24"/>
        <w:szCs w:val="24"/>
      </w:rPr>
    </w:pPr>
  </w:p>
  <w:p w14:paraId="68373628" w14:textId="77777777" w:rsidR="00B27211" w:rsidRDefault="005653FB">
    <w:pPr>
      <w:pBdr>
        <w:top w:val="nil"/>
        <w:left w:val="nil"/>
        <w:bottom w:val="nil"/>
        <w:right w:val="nil"/>
        <w:between w:val="nil"/>
      </w:pBdr>
      <w:tabs>
        <w:tab w:val="center" w:pos="4513"/>
        <w:tab w:val="right" w:pos="9026"/>
      </w:tabs>
      <w:spacing w:after="0" w:line="240" w:lineRule="auto"/>
      <w:rPr>
        <w:color w:val="000000"/>
        <w:sz w:val="24"/>
        <w:szCs w:val="24"/>
      </w:rPr>
    </w:pPr>
    <w:r>
      <w:rPr>
        <w:b/>
        <w:color w:val="000000"/>
        <w:sz w:val="24"/>
        <w:szCs w:val="24"/>
      </w:rPr>
      <w:t xml:space="preserve">Banking details: </w:t>
    </w:r>
  </w:p>
  <w:p w14:paraId="29259013" w14:textId="77777777" w:rsidR="00B27211" w:rsidRDefault="005653FB">
    <w:pPr>
      <w:pBdr>
        <w:top w:val="nil"/>
        <w:left w:val="nil"/>
        <w:bottom w:val="nil"/>
        <w:right w:val="nil"/>
        <w:between w:val="nil"/>
      </w:pBdr>
      <w:tabs>
        <w:tab w:val="center" w:pos="2127"/>
      </w:tabs>
      <w:spacing w:after="0" w:line="240" w:lineRule="auto"/>
      <w:rPr>
        <w:color w:val="000000"/>
        <w:sz w:val="24"/>
        <w:szCs w:val="24"/>
      </w:rPr>
    </w:pPr>
    <w:r>
      <w:rPr>
        <w:color w:val="000000"/>
        <w:sz w:val="24"/>
        <w:szCs w:val="24"/>
      </w:rPr>
      <w:t xml:space="preserve">Sort code: </w:t>
    </w:r>
    <w:r w:rsidR="004B75E1">
      <w:rPr>
        <w:color w:val="000000"/>
        <w:sz w:val="24"/>
        <w:szCs w:val="24"/>
      </w:rPr>
      <w:tab/>
      <w:t>07-04-36</w:t>
    </w:r>
  </w:p>
  <w:p w14:paraId="2114DFD4" w14:textId="77777777" w:rsidR="00B27211" w:rsidRDefault="004B75E1">
    <w:pPr>
      <w:pBdr>
        <w:top w:val="nil"/>
        <w:left w:val="nil"/>
        <w:bottom w:val="nil"/>
        <w:right w:val="nil"/>
        <w:between w:val="nil"/>
      </w:pBdr>
      <w:tabs>
        <w:tab w:val="center" w:pos="2127"/>
      </w:tabs>
      <w:spacing w:line="240" w:lineRule="auto"/>
      <w:rPr>
        <w:color w:val="000000"/>
        <w:sz w:val="24"/>
        <w:szCs w:val="24"/>
      </w:rPr>
    </w:pPr>
    <w:r>
      <w:rPr>
        <w:color w:val="000000"/>
        <w:sz w:val="24"/>
        <w:szCs w:val="24"/>
      </w:rPr>
      <w:t>Bank Account:</w:t>
    </w:r>
    <w:r>
      <w:rPr>
        <w:color w:val="000000"/>
        <w:sz w:val="24"/>
        <w:szCs w:val="24"/>
      </w:rPr>
      <w:tab/>
      <w:t xml:space="preserve"> 30369539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3E0F7" w14:textId="77777777" w:rsidR="008E7544" w:rsidRDefault="008E7544">
      <w:pPr>
        <w:spacing w:after="0" w:line="240" w:lineRule="auto"/>
      </w:pPr>
      <w:r>
        <w:separator/>
      </w:r>
    </w:p>
  </w:footnote>
  <w:footnote w:type="continuationSeparator" w:id="0">
    <w:p w14:paraId="74D8531A" w14:textId="77777777" w:rsidR="008E7544" w:rsidRDefault="008E7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77664" w14:textId="77777777" w:rsidR="00B27211" w:rsidRDefault="005653FB">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8240" behindDoc="0" locked="0" layoutInCell="1" hidden="0" allowOverlap="1" wp14:anchorId="3CD13C81" wp14:editId="420AE4D3">
          <wp:simplePos x="0" y="0"/>
          <wp:positionH relativeFrom="column">
            <wp:posOffset>4028440</wp:posOffset>
          </wp:positionH>
          <wp:positionV relativeFrom="paragraph">
            <wp:posOffset>-450214</wp:posOffset>
          </wp:positionV>
          <wp:extent cx="2667000" cy="200025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667000" cy="200025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F3901" w14:textId="77777777" w:rsidR="00B27211" w:rsidRDefault="005653FB">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36F942D4" wp14:editId="13858022">
          <wp:simplePos x="0" y="0"/>
          <wp:positionH relativeFrom="column">
            <wp:posOffset>4133215</wp:posOffset>
          </wp:positionH>
          <wp:positionV relativeFrom="paragraph">
            <wp:posOffset>-693419</wp:posOffset>
          </wp:positionV>
          <wp:extent cx="2667000" cy="200025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667000" cy="200025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211"/>
    <w:rsid w:val="000A5F08"/>
    <w:rsid w:val="001B4848"/>
    <w:rsid w:val="00244E13"/>
    <w:rsid w:val="0025678E"/>
    <w:rsid w:val="002753B8"/>
    <w:rsid w:val="003C0B25"/>
    <w:rsid w:val="004B75E1"/>
    <w:rsid w:val="005653FB"/>
    <w:rsid w:val="005C3641"/>
    <w:rsid w:val="0073053C"/>
    <w:rsid w:val="00855EC0"/>
    <w:rsid w:val="008E7544"/>
    <w:rsid w:val="00984D7A"/>
    <w:rsid w:val="009A7118"/>
    <w:rsid w:val="00B10AD1"/>
    <w:rsid w:val="00B27211"/>
    <w:rsid w:val="00B64316"/>
    <w:rsid w:val="00BB1DF8"/>
    <w:rsid w:val="00D9554E"/>
    <w:rsid w:val="00E16EFB"/>
    <w:rsid w:val="00E26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BFE7"/>
  <w15:docId w15:val="{7D8CA6D4-D02A-4A0B-AF2F-7906893A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55E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EC0"/>
  </w:style>
  <w:style w:type="paragraph" w:styleId="Footer">
    <w:name w:val="footer"/>
    <w:basedOn w:val="Normal"/>
    <w:link w:val="FooterChar"/>
    <w:uiPriority w:val="99"/>
    <w:unhideWhenUsed/>
    <w:rsid w:val="00855E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Hoople Ltd</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Ramsay</cp:lastModifiedBy>
  <cp:revision>2</cp:revision>
  <dcterms:created xsi:type="dcterms:W3CDTF">2020-09-13T16:43:00Z</dcterms:created>
  <dcterms:modified xsi:type="dcterms:W3CDTF">2020-09-13T16:43:00Z</dcterms:modified>
</cp:coreProperties>
</file>